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发展对象教育培训课程模块</w:t>
      </w:r>
    </w:p>
    <w:tbl>
      <w:tblPr>
        <w:tblStyle w:val="5"/>
        <w:tblpPr w:leftFromText="180" w:rightFromText="180" w:vertAnchor="page" w:horzAnchor="page" w:tblpXSpec="center" w:tblpY="3280"/>
        <w:tblOverlap w:val="never"/>
        <w:tblW w:w="934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340"/>
        <w:gridCol w:w="1176"/>
        <w:gridCol w:w="4509"/>
        <w:gridCol w:w="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课程模块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教学目的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党章学习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通过授课，进一步引导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自觉学习党章、遵守党章、贯彻党章、维护党章、践行党章。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入党程序学习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学习入党条件、入党程序以及相关文书的写作规范。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党内政治生活学习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通过授课，学习《关于新形势下党内政治生活的若干准则》，让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认识到严肃党内政治生活的意义。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党员权利与义务学习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进一步认识党员权利与义务的重要性，</w:t>
            </w:r>
            <w:r>
              <w:rPr>
                <w:rStyle w:val="7"/>
                <w:rFonts w:hint="default"/>
                <w:sz w:val="24"/>
                <w:szCs w:val="24"/>
                <w:lang w:bidi="ar"/>
              </w:rPr>
              <w:t>提高履行党员义务的自觉性，以及正确行使党员权利严肃性。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党史学习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学习党的百年发展史，课程可以是宏观的党史历程梳理， 也可以是具体的党史事件。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习近平新时代中国特色社会主义思想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党的二十大和二十届三中全会精神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必修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发展对象深入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学习习近平新时代中国特色社会主义思想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党的二十大和二十届三中全会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的时代背景、科学体系、精神实质、实践要求，进一步领会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党的思想的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重大政治意义、理论意义、实践意义。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时政热点学习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通过授课，让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了解当前国内外的时政热点，提高明辨是非的能力，坚持正确的政治方向。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集中交流研讨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围绕专题理论学习或时政热点，组织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发展对象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进行集中研讨，交流学习心得。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社会实践与志愿服务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组织参加校内外社会实践活动，进一步了解社会、认识社会，进一步增强社会责任感。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党校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其他课程安排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选修</w:t>
            </w:r>
          </w:p>
        </w:tc>
        <w:tc>
          <w:tcPr>
            <w:tcW w:w="4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根据学院实际需要，安排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学院专业相关或其他有特色的课程。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1.培训时间不少于3天或24学时，其中课堂教学不少于1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个学时；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2.必修课须按照学时要求全部完成，选修课可按照学时要求自主选择授课模块；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GVkNWRkNTAzYjY1NzlkMmIzYTlkNTkyODdlYzEifQ=="/>
  </w:docVars>
  <w:rsids>
    <w:rsidRoot w:val="30B52B10"/>
    <w:rsid w:val="003B3D45"/>
    <w:rsid w:val="008F3723"/>
    <w:rsid w:val="00A37F17"/>
    <w:rsid w:val="046C5D1D"/>
    <w:rsid w:val="06F71C32"/>
    <w:rsid w:val="07234F9E"/>
    <w:rsid w:val="088249AB"/>
    <w:rsid w:val="0B4463D1"/>
    <w:rsid w:val="16DD4F50"/>
    <w:rsid w:val="1DD359E5"/>
    <w:rsid w:val="234E2903"/>
    <w:rsid w:val="271432D1"/>
    <w:rsid w:val="29E77515"/>
    <w:rsid w:val="300316AF"/>
    <w:rsid w:val="30B52B10"/>
    <w:rsid w:val="393C5223"/>
    <w:rsid w:val="49E57AA5"/>
    <w:rsid w:val="4A246F78"/>
    <w:rsid w:val="4A413F2F"/>
    <w:rsid w:val="5A1C05BF"/>
    <w:rsid w:val="5A8643F8"/>
    <w:rsid w:val="5B0C6F99"/>
    <w:rsid w:val="5DFA3FF1"/>
    <w:rsid w:val="60253B15"/>
    <w:rsid w:val="64EF0ED3"/>
    <w:rsid w:val="6B0A459D"/>
    <w:rsid w:val="6EC4786C"/>
    <w:rsid w:val="74CA3345"/>
    <w:rsid w:val="7FA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703</Characters>
  <Lines>5</Lines>
  <Paragraphs>1</Paragraphs>
  <TotalTime>1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2023-03-02T03:18:00Z</dcterms:created>
  <dc:creator>章招坤</dc:creator>
  <cp:lastModifiedBy>哦</cp:lastModifiedBy>
  <dcterms:modified xsi:type="dcterms:W3CDTF">2024-08-27T02:47:03Z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EA7B236CFDCC40E09F6E11F1DF8C97C7</vt:lpwstr>
  </property>
</Properties>
</file>